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AB56E6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AB56E6" w:rsidRDefault="00FA4886">
            <w:pPr>
              <w:spacing w:after="0" w:line="240" w:lineRule="auto"/>
            </w:pPr>
            <w:bookmarkStart w:id="0" w:name="_GoBack"/>
            <w:bookmarkEnd w:id="0"/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:rsidR="00AB56E6" w:rsidRDefault="00FA4886">
            <w:pPr>
              <w:spacing w:after="0" w:line="240" w:lineRule="auto"/>
            </w:pPr>
            <w:r>
              <w:t>36119</w:t>
            </w:r>
          </w:p>
        </w:tc>
      </w:tr>
      <w:tr w:rsidR="00AB56E6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AB56E6" w:rsidRDefault="00FA4886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:rsidR="00AB56E6" w:rsidRDefault="00FA4886">
            <w:pPr>
              <w:spacing w:after="0" w:line="240" w:lineRule="auto"/>
            </w:pPr>
            <w:r>
              <w:t>OPĆINA MARIJANCI</w:t>
            </w:r>
          </w:p>
        </w:tc>
      </w:tr>
      <w:tr w:rsidR="00AB56E6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AB56E6" w:rsidRDefault="00FA4886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:rsidR="00AB56E6" w:rsidRDefault="00FA4886">
            <w:pPr>
              <w:spacing w:after="0" w:line="240" w:lineRule="auto"/>
            </w:pPr>
            <w:r>
              <w:t>22</w:t>
            </w:r>
          </w:p>
        </w:tc>
      </w:tr>
    </w:tbl>
    <w:p w:rsidR="00AB56E6" w:rsidRDefault="00FA4886">
      <w:r>
        <w:br/>
      </w:r>
    </w:p>
    <w:p w:rsidR="00AB56E6" w:rsidRDefault="00FA4886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:rsidR="00AB56E6" w:rsidRDefault="00FA4886">
      <w:pPr>
        <w:spacing w:line="240" w:lineRule="auto"/>
        <w:jc w:val="center"/>
      </w:pPr>
      <w:r>
        <w:rPr>
          <w:b/>
          <w:sz w:val="28"/>
        </w:rPr>
        <w:t>ZA RAZDOBLJE</w:t>
      </w:r>
    </w:p>
    <w:p w:rsidR="00AB56E6" w:rsidRDefault="00FA4886">
      <w:pPr>
        <w:spacing w:line="240" w:lineRule="auto"/>
        <w:jc w:val="center"/>
      </w:pPr>
      <w:r>
        <w:rPr>
          <w:b/>
          <w:sz w:val="28"/>
        </w:rPr>
        <w:t>I - IX 2026.</w:t>
      </w:r>
    </w:p>
    <w:p w:rsidR="00AB56E6" w:rsidRDefault="00AB56E6"/>
    <w:p w:rsidR="00AB56E6" w:rsidRDefault="00FA4886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:rsidR="00AB56E6" w:rsidRDefault="00FA4886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AB56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</w:t>
            </w:r>
            <w:r>
              <w:rPr>
                <w:b/>
                <w:sz w:val="18"/>
              </w:rPr>
              <w:t xml:space="preserve">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B56E6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1.218.298,82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1.997.262,32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163,9</w:t>
            </w:r>
          </w:p>
        </w:tc>
      </w:tr>
      <w:tr w:rsidR="00AB56E6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932.523,12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959.251,84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102,9</w:t>
            </w:r>
          </w:p>
        </w:tc>
      </w:tr>
      <w:tr w:rsidR="00AB56E6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AB56E6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285.775,70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1.038.010,48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363,2</w:t>
            </w:r>
          </w:p>
        </w:tc>
      </w:tr>
      <w:tr w:rsidR="00AB56E6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457.210,48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5.491,82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1,2</w:t>
            </w:r>
          </w:p>
        </w:tc>
      </w:tr>
      <w:tr w:rsidR="00AB56E6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593.617,73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525.785,12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88,6</w:t>
            </w:r>
          </w:p>
        </w:tc>
      </w:tr>
      <w:tr w:rsidR="00AB56E6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AB56E6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136.407,25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520.293,30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381,4</w:t>
            </w:r>
          </w:p>
        </w:tc>
      </w:tr>
      <w:tr w:rsidR="00AB56E6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434.506,12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  <w:tr w:rsidR="00AB56E6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Izdaci za financijsku imovinu i otplate zajmova (šifre </w:t>
            </w:r>
            <w:r>
              <w:rPr>
                <w:sz w:val="18"/>
              </w:rPr>
              <w:t>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310.875,58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92.879,73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29,9</w:t>
            </w:r>
          </w:p>
        </w:tc>
      </w:tr>
      <w:tr w:rsidR="00AB56E6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AB56E6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PRIMITAKA OD FINANCIJSKE IMOVINE I ZADUŽIVANJA (šifre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92.879,73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AB56E6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AB56E6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272.998,99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424.837,45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155,6</w:t>
            </w:r>
          </w:p>
        </w:tc>
      </w:tr>
    </w:tbl>
    <w:p w:rsidR="00AB56E6" w:rsidRDefault="00AB56E6">
      <w:pPr>
        <w:spacing w:after="0"/>
      </w:pPr>
    </w:p>
    <w:p w:rsidR="00AB56E6" w:rsidRDefault="00FA4886">
      <w:r>
        <w:t>Višak prihoda je rezultat neutrošenih EU sredstava</w:t>
      </w:r>
    </w:p>
    <w:p w:rsidR="00AB56E6" w:rsidRDefault="00FA4886">
      <w:r>
        <w:br/>
      </w:r>
    </w:p>
    <w:p w:rsidR="00AB56E6" w:rsidRDefault="00FA4886">
      <w:pPr>
        <w:keepNext/>
        <w:spacing w:line="240" w:lineRule="auto"/>
        <w:jc w:val="center"/>
      </w:pPr>
      <w:r>
        <w:rPr>
          <w:b/>
          <w:sz w:val="28"/>
        </w:rPr>
        <w:lastRenderedPageBreak/>
        <w:t>Izvještaj o obvezama</w:t>
      </w:r>
    </w:p>
    <w:p w:rsidR="00AB56E6" w:rsidRDefault="00FA4886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AB56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AB56E6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AB56E6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AB56E6" w:rsidRDefault="00FA488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AB56E6" w:rsidRDefault="00AB56E6">
      <w:pPr>
        <w:spacing w:after="0"/>
      </w:pPr>
    </w:p>
    <w:p w:rsidR="00AB56E6" w:rsidRDefault="00FA4886">
      <w:r>
        <w:t>Općina nema dospijelih obveza</w:t>
      </w:r>
    </w:p>
    <w:p w:rsidR="00AB56E6" w:rsidRDefault="00AB56E6"/>
    <w:p w:rsidR="00AB56E6" w:rsidRDefault="00FA4886">
      <w:pPr>
        <w:keepNext/>
        <w:spacing w:line="240" w:lineRule="auto"/>
        <w:jc w:val="center"/>
      </w:pPr>
      <w:r>
        <w:rPr>
          <w:sz w:val="28"/>
        </w:rPr>
        <w:t>Bilješka 3.</w:t>
      </w:r>
    </w:p>
    <w:p w:rsidR="00AB56E6" w:rsidRDefault="00FA4886">
      <w:pPr>
        <w:spacing w:line="240" w:lineRule="auto"/>
        <w:jc w:val="both"/>
      </w:pPr>
      <w:r>
        <w:rPr>
          <w:b/>
        </w:rPr>
        <w:t>EU izvještaj</w:t>
      </w:r>
    </w:p>
    <w:p w:rsidR="00AB56E6" w:rsidRDefault="00FA4886">
      <w:r>
        <w:t>Od dobovine akontacije od 975.415,43 eur, utrošeno je 321.019,77</w:t>
      </w:r>
    </w:p>
    <w:p w:rsidR="00AB56E6" w:rsidRDefault="00AB56E6"/>
    <w:sectPr w:rsidR="00AB56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6E6"/>
    <w:rsid w:val="00AB56E6"/>
    <w:rsid w:val="00FA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2026-10-15T11:40:00Z</cp:lastPrinted>
  <dcterms:created xsi:type="dcterms:W3CDTF">2026-10-15T11:40:00Z</dcterms:created>
  <dcterms:modified xsi:type="dcterms:W3CDTF">2026-10-15T11:40:00Z</dcterms:modified>
</cp:coreProperties>
</file>